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2D8A0" w14:textId="4BDBE935" w:rsidR="00254440" w:rsidRDefault="00254440">
      <w:r>
        <w:t>In order to complete this assignment:</w:t>
      </w:r>
    </w:p>
    <w:p w14:paraId="6F59743C" w14:textId="5A4F4D3F" w:rsidR="00254440" w:rsidRDefault="00F720D8" w:rsidP="00F720D8">
      <w:r>
        <w:t>1.</w:t>
      </w:r>
      <w:r w:rsidR="00254440">
        <w:t>Please review the information provided on changes in the US population.</w:t>
      </w:r>
    </w:p>
    <w:p w14:paraId="199083BE" w14:textId="676A2D51" w:rsidR="00254440" w:rsidRDefault="00254440">
      <w:r>
        <w:t>The US Population is Aging</w:t>
      </w:r>
    </w:p>
    <w:p w14:paraId="3B37EF8D" w14:textId="3D1D70B1" w:rsidR="00853E86" w:rsidRDefault="00254440">
      <w:hyperlink r:id="rId5" w:history="1">
        <w:r w:rsidRPr="00975750">
          <w:rPr>
            <w:rStyle w:val="Hyperlink"/>
          </w:rPr>
          <w:t>https://www.urban.org/policy-centers/cross-center-initiatives/program-retirement-policy/projects/data-warehouse/what-future-holds/us-population-aging#:~:text=The%20US%20Population%20Is%20Aging%20%7C%20Urban%20Institute&amp;text=The%20number%20of%20Americans%20ages,quadruple%20between%202000%20and%202040</w:t>
        </w:r>
      </w:hyperlink>
    </w:p>
    <w:p w14:paraId="0DC9B72F" w14:textId="77777777" w:rsidR="00F720D8" w:rsidRDefault="00F720D8" w:rsidP="00F720D8">
      <w:r>
        <w:t>Based on the information you reviewed, pick one of the reasons to explain what the US population is aging. (.25 point).</w:t>
      </w:r>
    </w:p>
    <w:p w14:paraId="01C8C211" w14:textId="5E72526D" w:rsidR="00F720D8" w:rsidRDefault="00F720D8" w:rsidP="00F720D8">
      <w:r>
        <w:t>Briefly explain how you think this change in the population will impact the broader society</w:t>
      </w:r>
      <w:r>
        <w:t xml:space="preserve"> in the US</w:t>
      </w:r>
      <w:r>
        <w:t>?</w:t>
      </w:r>
      <w:r>
        <w:t>(.25</w:t>
      </w:r>
      <w:r w:rsidR="00380D6C">
        <w:t xml:space="preserve"> point</w:t>
      </w:r>
      <w:r>
        <w:t>)</w:t>
      </w:r>
    </w:p>
    <w:p w14:paraId="2D78F864" w14:textId="0EDAFA80" w:rsidR="00F720D8" w:rsidRDefault="00F720D8">
      <w:r>
        <w:t>2. Please watch the video on the cost of aging globally:</w:t>
      </w:r>
    </w:p>
    <w:p w14:paraId="0810BE14" w14:textId="3847404C" w:rsidR="00F720D8" w:rsidRDefault="00F720D8">
      <w:pPr>
        <w:rPr>
          <w:rStyle w:val="Hyperlink"/>
        </w:rPr>
      </w:pPr>
      <w:hyperlink r:id="rId6" w:history="1">
        <w:r w:rsidRPr="00087DEA">
          <w:rPr>
            <w:rStyle w:val="Hyperlink"/>
          </w:rPr>
          <w:t>https://youtu.be/hJCr5WJapm8</w:t>
        </w:r>
      </w:hyperlink>
    </w:p>
    <w:p w14:paraId="207A7AC1" w14:textId="0606C9EB" w:rsidR="00F720D8" w:rsidRPr="00F720D8" w:rsidRDefault="00F720D8">
      <w:r w:rsidRPr="00F720D8">
        <w:rPr>
          <w:rStyle w:val="Hyperlink"/>
          <w:color w:val="auto"/>
          <w:u w:val="none"/>
        </w:rPr>
        <w:t>Bas</w:t>
      </w:r>
      <w:r>
        <w:rPr>
          <w:rStyle w:val="Hyperlink"/>
          <w:color w:val="auto"/>
          <w:u w:val="none"/>
        </w:rPr>
        <w:t>ed on the information provided in this video, pick two current examples covered to successfully address aging globally. (.50</w:t>
      </w:r>
      <w:r w:rsidR="00380D6C">
        <w:rPr>
          <w:rStyle w:val="Hyperlink"/>
          <w:color w:val="auto"/>
          <w:u w:val="none"/>
        </w:rPr>
        <w:t xml:space="preserve"> point</w:t>
      </w:r>
      <w:r>
        <w:rPr>
          <w:rStyle w:val="Hyperlink"/>
          <w:color w:val="auto"/>
          <w:u w:val="none"/>
        </w:rPr>
        <w:t>)</w:t>
      </w:r>
    </w:p>
    <w:p w14:paraId="444A72E6" w14:textId="3DC6CE09" w:rsidR="00254440" w:rsidRDefault="00254440" w:rsidP="00254440">
      <w:r>
        <w:t xml:space="preserve"> </w:t>
      </w:r>
    </w:p>
    <w:p w14:paraId="0556F3EB" w14:textId="4F7B6BDC" w:rsidR="005A158C" w:rsidRDefault="005A158C" w:rsidP="00254440"/>
    <w:p w14:paraId="50C939EB" w14:textId="105806D4" w:rsidR="00254440" w:rsidRDefault="00254440" w:rsidP="00254440">
      <w:r>
        <w:t xml:space="preserve"> </w:t>
      </w:r>
    </w:p>
    <w:p w14:paraId="0B1F94B4" w14:textId="77777777" w:rsidR="00254440" w:rsidRDefault="00254440"/>
    <w:sectPr w:rsidR="002544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06ACB"/>
    <w:multiLevelType w:val="hybridMultilevel"/>
    <w:tmpl w:val="6BF62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458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440"/>
    <w:rsid w:val="00254440"/>
    <w:rsid w:val="00380D6C"/>
    <w:rsid w:val="005A158C"/>
    <w:rsid w:val="00853E86"/>
    <w:rsid w:val="00F7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0910D"/>
  <w15:chartTrackingRefBased/>
  <w15:docId w15:val="{B0F66412-228C-4D02-9B36-C4326183A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44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444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44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hJCr5WJapm8" TargetMode="External"/><Relationship Id="rId5" Type="http://schemas.openxmlformats.org/officeDocument/2006/relationships/hyperlink" Target="https://www.urban.org/policy-centers/cross-center-initiatives/program-retirement-policy/projects/data-warehouse/what-future-holds/us-population-aging#:~:text=The%20US%20Population%20Is%20Aging%20%7C%20Urban%20Institute&amp;text=The%20number%20of%20Americans%20ages,quadruple%20between%202000%20and%202040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17DADA-8DDB-4C8A-AC70-B684882DAEE1}"/>
</file>

<file path=customXml/itemProps2.xml><?xml version="1.0" encoding="utf-8"?>
<ds:datastoreItem xmlns:ds="http://schemas.openxmlformats.org/officeDocument/2006/customXml" ds:itemID="{C5562115-A2C4-4A6C-B5AE-ACF27D7E3F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Gurkas</dc:creator>
  <cp:keywords/>
  <dc:description/>
  <cp:lastModifiedBy>Pinar Gurkas</cp:lastModifiedBy>
  <cp:revision>2</cp:revision>
  <dcterms:created xsi:type="dcterms:W3CDTF">2023-04-24T15:44:00Z</dcterms:created>
  <dcterms:modified xsi:type="dcterms:W3CDTF">2023-04-24T16:23:00Z</dcterms:modified>
</cp:coreProperties>
</file>